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39" w:rsidRDefault="00DB6039" w:rsidP="00DB6039">
      <w:pPr>
        <w:pStyle w:val="NormalWeb"/>
        <w:rPr>
          <w:rFonts w:ascii="Arial" w:hAnsi="Arial" w:cs="Arial"/>
          <w:color w:val="333333"/>
          <w:sz w:val="20"/>
          <w:szCs w:val="20"/>
        </w:rPr>
      </w:pPr>
      <w:r>
        <w:rPr>
          <w:rFonts w:ascii="Arial" w:hAnsi="Arial" w:cs="Arial"/>
          <w:color w:val="333333"/>
          <w:sz w:val="20"/>
          <w:szCs w:val="20"/>
        </w:rPr>
        <w:t>Virginia Business Systems (VBS) of Virginia has been named one of the country’s </w:t>
      </w:r>
      <w:r>
        <w:rPr>
          <w:rStyle w:val="Strong"/>
          <w:rFonts w:ascii="Arial" w:hAnsi="Arial" w:cs="Arial"/>
          <w:color w:val="333333"/>
          <w:sz w:val="20"/>
          <w:szCs w:val="20"/>
        </w:rPr>
        <w:t>Elite Dealers </w:t>
      </w:r>
      <w:r>
        <w:rPr>
          <w:rFonts w:ascii="Arial" w:hAnsi="Arial" w:cs="Arial"/>
          <w:color w:val="333333"/>
          <w:sz w:val="20"/>
          <w:szCs w:val="20"/>
        </w:rPr>
        <w:t>by</w:t>
      </w:r>
      <w:r>
        <w:rPr>
          <w:rStyle w:val="Emphasis"/>
          <w:rFonts w:ascii="Arial" w:hAnsi="Arial" w:cs="Arial"/>
          <w:color w:val="333333"/>
          <w:sz w:val="20"/>
          <w:szCs w:val="20"/>
        </w:rPr>
        <w:t> ENX Magazine</w:t>
      </w:r>
      <w:r>
        <w:rPr>
          <w:rStyle w:val="apple-converted-space"/>
          <w:rFonts w:ascii="Arial" w:hAnsi="Arial" w:cs="Arial"/>
          <w:color w:val="333333"/>
          <w:sz w:val="20"/>
          <w:szCs w:val="20"/>
        </w:rPr>
        <w:t> </w:t>
      </w:r>
      <w:r>
        <w:rPr>
          <w:rFonts w:ascii="Arial" w:hAnsi="Arial" w:cs="Arial"/>
          <w:color w:val="333333"/>
          <w:sz w:val="20"/>
          <w:szCs w:val="20"/>
        </w:rPr>
        <w:t>for 2017.</w:t>
      </w:r>
    </w:p>
    <w:p w:rsidR="00DB6039" w:rsidRDefault="00DB6039" w:rsidP="00DB6039">
      <w:pPr>
        <w:pStyle w:val="NormalWeb"/>
        <w:rPr>
          <w:rFonts w:ascii="Arial" w:hAnsi="Arial" w:cs="Arial"/>
          <w:color w:val="333333"/>
          <w:sz w:val="20"/>
          <w:szCs w:val="20"/>
        </w:rPr>
      </w:pPr>
      <w:r>
        <w:rPr>
          <w:rStyle w:val="Strong"/>
          <w:rFonts w:ascii="Arial" w:hAnsi="Arial" w:cs="Arial"/>
          <w:color w:val="333333"/>
          <w:sz w:val="20"/>
          <w:szCs w:val="20"/>
        </w:rPr>
        <w:t>Virginia Business Systems </w:t>
      </w:r>
      <w:r>
        <w:rPr>
          <w:rFonts w:ascii="Arial" w:hAnsi="Arial" w:cs="Arial"/>
          <w:color w:val="333333"/>
          <w:sz w:val="20"/>
          <w:szCs w:val="20"/>
        </w:rPr>
        <w:t>has been named an Elite Dealer for the last 17 years.  Proud of their achievement, Jim Dotter, President of Virginia Business Systems said, “Our companies have continually been at the forefront of developing cost effective, efficient, quality solutions for our client’s document management needs.  It’s not just about equipment and software; it is about knowledge, service and fast forward solutions.”  Mr. Dotter continued, “This award could only have been possible through the commitment of our team.  Our employees continually strive to deliver the best in quality, technical support and dedication to our clients.”</w:t>
      </w:r>
    </w:p>
    <w:p w:rsidR="00DB6039" w:rsidRDefault="00DB6039" w:rsidP="00DB6039">
      <w:pPr>
        <w:pStyle w:val="NormalWeb"/>
        <w:rPr>
          <w:rFonts w:ascii="Arial" w:hAnsi="Arial" w:cs="Arial"/>
          <w:color w:val="333333"/>
          <w:sz w:val="20"/>
          <w:szCs w:val="20"/>
        </w:rPr>
      </w:pPr>
    </w:p>
    <w:p w:rsidR="00DB6039" w:rsidRDefault="00DB6039" w:rsidP="00DB6039">
      <w:pPr>
        <w:pStyle w:val="NormalWeb"/>
        <w:rPr>
          <w:rFonts w:ascii="Arial" w:hAnsi="Arial" w:cs="Arial"/>
          <w:color w:val="333333"/>
          <w:sz w:val="20"/>
          <w:szCs w:val="20"/>
        </w:rPr>
      </w:pPr>
      <w:r>
        <w:rPr>
          <w:rFonts w:ascii="Arial" w:hAnsi="Arial" w:cs="Arial"/>
          <w:color w:val="333333"/>
          <w:sz w:val="20"/>
          <w:szCs w:val="20"/>
        </w:rPr>
        <w:t>This year’s Elite Dealer honorees encompass dealerships with revenues of less than $5 million a year to those with revenues of more than $50 million.  Elite Dealers are the entrepreneurs, innovators, top sellers, and celebrated members of the communities in which they work and provide office technology, software, and services to businesses and organizations of all sizes.  Top dealers also do a terrific job of donating time and money to their local and national charitable organizations and causes, have a nurturing work culture, treat their employees well, and offer innovative marketing programs.</w:t>
      </w:r>
    </w:p>
    <w:p w:rsidR="00DB6039" w:rsidRDefault="00DB6039" w:rsidP="00DB6039">
      <w:pPr>
        <w:pStyle w:val="NormalWeb"/>
        <w:rPr>
          <w:rFonts w:ascii="Arial" w:hAnsi="Arial" w:cs="Arial"/>
          <w:color w:val="333333"/>
          <w:sz w:val="20"/>
          <w:szCs w:val="20"/>
        </w:rPr>
      </w:pPr>
    </w:p>
    <w:p w:rsidR="00DB6039" w:rsidRDefault="00DB6039" w:rsidP="00DB6039">
      <w:pPr>
        <w:pStyle w:val="NormalWeb"/>
        <w:rPr>
          <w:rFonts w:ascii="Arial" w:hAnsi="Arial" w:cs="Arial"/>
          <w:color w:val="333333"/>
          <w:sz w:val="20"/>
          <w:szCs w:val="20"/>
        </w:rPr>
      </w:pPr>
      <w:r>
        <w:rPr>
          <w:rFonts w:ascii="Arial" w:hAnsi="Arial" w:cs="Arial"/>
          <w:color w:val="333333"/>
          <w:sz w:val="20"/>
          <w:szCs w:val="20"/>
        </w:rPr>
        <w:t>Virginia Business Systems and its sister company Edwards Business Systems (EBS) of Pennsylvania have been in business since 1954 and are one of the country’s largest independently owned Office Equipment Dealers, recognized by all of the vendors for excellence in sales and service.  VBS and EBS, with over 180 employees, are in their third generation of management and ownership, continuing the family commitment of meeting and exceeding the needs of their clients.  Virginia Business Systems is headquartered in Richmond and serves Charlottesville, Lynchburg, Roanoke, New River Valley, Harrisonburg, Shenandoah Valley and Hampton Roads.  Edwards Business Systems, headquartered in Bethlehem in the Lehigh Valley, has offices in West Reading, Middleton (serving Lancaster, York and Harrisburg), Scranton (serving Wilkes-Barre and the Pocono Region), Lewisburg and Pottstown, PA</w:t>
      </w:r>
    </w:p>
    <w:p w:rsidR="00140086" w:rsidRDefault="00140086">
      <w:bookmarkStart w:id="0" w:name="_GoBack"/>
      <w:bookmarkEnd w:id="0"/>
    </w:p>
    <w:sectPr w:rsidR="00140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39"/>
    <w:rsid w:val="00140086"/>
    <w:rsid w:val="00DB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503B0-7CB4-4433-8CF1-9E6B4D40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0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039"/>
    <w:rPr>
      <w:b/>
      <w:bCs/>
    </w:rPr>
  </w:style>
  <w:style w:type="character" w:styleId="Emphasis">
    <w:name w:val="Emphasis"/>
    <w:basedOn w:val="DefaultParagraphFont"/>
    <w:uiPriority w:val="20"/>
    <w:qFormat/>
    <w:rsid w:val="00DB6039"/>
    <w:rPr>
      <w:i/>
      <w:iCs/>
    </w:rPr>
  </w:style>
  <w:style w:type="character" w:customStyle="1" w:styleId="apple-converted-space">
    <w:name w:val="apple-converted-space"/>
    <w:basedOn w:val="DefaultParagraphFont"/>
    <w:rsid w:val="00DB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Huelskamp, Amanda</dc:creator>
  <cp:keywords/>
  <dc:description/>
  <cp:lastModifiedBy>Huelskamp, Amanda</cp:lastModifiedBy>
  <cp:revision>1</cp:revision>
  <dcterms:created xsi:type="dcterms:W3CDTF">2017-04-26T17:07:00Z</dcterms:created>
  <dcterms:modified xsi:type="dcterms:W3CDTF">2017-04-26T17:07:00Z</dcterms:modified>
</cp:coreProperties>
</file>